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E7664" w:rsidRPr="0031350A" w:rsidRDefault="002E7664" w:rsidP="002E7664">
      <w:pPr>
        <w:jc w:val="center"/>
        <w:rPr>
          <w:b/>
        </w:rPr>
      </w:pPr>
      <w:r w:rsidRPr="0031350A">
        <w:rPr>
          <w:b/>
        </w:rPr>
        <w:t>UNITED STATES DEPARTMENT OF</w:t>
      </w:r>
      <w:r w:rsidRPr="007E0885">
        <w:rPr>
          <w:b/>
        </w:rPr>
        <w:t xml:space="preserve"> </w:t>
      </w:r>
      <w:r w:rsidRPr="0031350A">
        <w:rPr>
          <w:b/>
        </w:rPr>
        <w:t>JUSTICE</w:t>
      </w:r>
    </w:p>
    <w:p w:rsidR="002E7664" w:rsidRPr="0031350A" w:rsidRDefault="002E7664" w:rsidP="002E7664">
      <w:pPr>
        <w:jc w:val="center"/>
        <w:rPr>
          <w:b/>
        </w:rPr>
      </w:pPr>
      <w:r w:rsidRPr="0031350A">
        <w:rPr>
          <w:b/>
        </w:rPr>
        <w:t>E</w:t>
      </w:r>
      <w:r w:rsidRPr="007E0885">
        <w:rPr>
          <w:b/>
        </w:rPr>
        <w:t xml:space="preserve">XECUTIVE OFFICE FOR IMMIGRATION </w:t>
      </w:r>
      <w:r w:rsidRPr="0031350A">
        <w:rPr>
          <w:b/>
        </w:rPr>
        <w:t>REVIEW</w:t>
      </w:r>
    </w:p>
    <w:p w:rsidR="002E7664" w:rsidRPr="0031350A" w:rsidRDefault="002E7664" w:rsidP="002E7664">
      <w:pPr>
        <w:jc w:val="center"/>
        <w:rPr>
          <w:b/>
        </w:rPr>
      </w:pPr>
      <w:r w:rsidRPr="0031350A">
        <w:rPr>
          <w:b/>
        </w:rPr>
        <w:t>IMMIGRATION COURT</w:t>
      </w:r>
    </w:p>
    <w:p w:rsidR="002E7664" w:rsidRPr="007E0885" w:rsidRDefault="005D119B" w:rsidP="002E7664">
      <w:pPr>
        <w:pBdr>
          <w:bottom w:val="single" w:sz="6" w:space="1" w:color="auto"/>
        </w:pBdr>
        <w:jc w:val="center"/>
        <w:rPr>
          <w:b/>
        </w:rPr>
      </w:pPr>
      <w:r w:rsidRPr="005D119B">
        <w:rPr>
          <w:b/>
          <w:highlight w:val="yellow"/>
        </w:rPr>
        <w:t>CITY, STATE</w:t>
      </w:r>
    </w:p>
    <w:p w:rsidR="002E7664" w:rsidRPr="007E0885" w:rsidRDefault="002E7664" w:rsidP="002E7664">
      <w:pPr>
        <w:pBdr>
          <w:bottom w:val="single" w:sz="6" w:space="1" w:color="auto"/>
        </w:pBdr>
        <w:jc w:val="center"/>
        <w:rPr>
          <w:b/>
        </w:rPr>
      </w:pPr>
    </w:p>
    <w:p w:rsidR="002E7664" w:rsidRPr="007E0885" w:rsidRDefault="002E7664" w:rsidP="002E7664">
      <w:pPr>
        <w:pBdr>
          <w:bottom w:val="single" w:sz="6" w:space="1" w:color="auto"/>
        </w:pBdr>
        <w:jc w:val="center"/>
        <w:rPr>
          <w:b/>
        </w:rPr>
      </w:pPr>
    </w:p>
    <w:p w:rsidR="002E7664" w:rsidRPr="007E0885" w:rsidRDefault="002E7664" w:rsidP="002E7664">
      <w:pPr>
        <w:pBdr>
          <w:bottom w:val="single" w:sz="6" w:space="1" w:color="auto"/>
        </w:pBdr>
        <w:rPr>
          <w:b/>
        </w:rPr>
      </w:pPr>
    </w:p>
    <w:p w:rsidR="002E7664" w:rsidRPr="007E0885" w:rsidRDefault="002E7664" w:rsidP="002E7664">
      <w:pPr>
        <w:pBdr>
          <w:bottom w:val="single" w:sz="6" w:space="1" w:color="auto"/>
        </w:pBdr>
        <w:rPr>
          <w:b/>
        </w:rPr>
      </w:pPr>
    </w:p>
    <w:p w:rsidR="002E7664" w:rsidRPr="007E0885" w:rsidRDefault="002E7664" w:rsidP="002E7664">
      <w:pPr>
        <w:pBdr>
          <w:bottom w:val="single" w:sz="6" w:space="1" w:color="auto"/>
        </w:pBdr>
        <w:jc w:val="center"/>
        <w:rPr>
          <w:b/>
        </w:rPr>
      </w:pPr>
    </w:p>
    <w:p w:rsidR="002E7664" w:rsidRPr="007E0885" w:rsidRDefault="002E7664" w:rsidP="002E7664">
      <w:pPr>
        <w:tabs>
          <w:tab w:val="left" w:pos="4320"/>
        </w:tabs>
        <w:rPr>
          <w:b/>
        </w:rPr>
      </w:pPr>
      <w:r w:rsidRPr="007E0885">
        <w:tab/>
      </w:r>
      <w:r w:rsidRPr="007E0885">
        <w:rPr>
          <w:b/>
        </w:rPr>
        <w:t>)</w:t>
      </w:r>
    </w:p>
    <w:p w:rsidR="002E7664" w:rsidRPr="0031350A" w:rsidRDefault="002E7664" w:rsidP="002E7664">
      <w:pPr>
        <w:tabs>
          <w:tab w:val="left" w:pos="4320"/>
        </w:tabs>
      </w:pPr>
      <w:r w:rsidRPr="0031350A">
        <w:t>In</w:t>
      </w:r>
      <w:r w:rsidRPr="007E0885">
        <w:t xml:space="preserve"> </w:t>
      </w:r>
      <w:r w:rsidRPr="0031350A">
        <w:t>th</w:t>
      </w:r>
      <w:r w:rsidRPr="007E0885">
        <w:t>e Matter</w:t>
      </w:r>
      <w:r w:rsidRPr="0031350A">
        <w:t xml:space="preserve"> of:</w:t>
      </w:r>
      <w:r w:rsidRPr="007E0885">
        <w:t xml:space="preserve"> </w:t>
      </w:r>
      <w:r w:rsidRPr="007E0885">
        <w:rPr>
          <w:b/>
        </w:rPr>
        <w:tab/>
        <w:t>)</w:t>
      </w:r>
    </w:p>
    <w:p w:rsidR="002E7664" w:rsidRPr="0031350A" w:rsidRDefault="002E7664" w:rsidP="002E7664">
      <w:pPr>
        <w:tabs>
          <w:tab w:val="left" w:pos="4320"/>
        </w:tabs>
        <w:rPr>
          <w:b/>
        </w:rPr>
      </w:pPr>
      <w:r w:rsidRPr="007E0885">
        <w:tab/>
      </w:r>
      <w:r w:rsidRPr="007E0885">
        <w:rPr>
          <w:b/>
        </w:rPr>
        <w:t>)</w:t>
      </w:r>
    </w:p>
    <w:p w:rsidR="002E7664" w:rsidRPr="00E3411B" w:rsidRDefault="005D119B" w:rsidP="002E7664">
      <w:pPr>
        <w:tabs>
          <w:tab w:val="left" w:pos="4320"/>
        </w:tabs>
        <w:rPr>
          <w:b/>
        </w:rPr>
      </w:pPr>
      <w:r w:rsidRPr="005D119B">
        <w:rPr>
          <w:b/>
          <w:highlight w:val="yellow"/>
        </w:rPr>
        <w:t>Client NAME</w:t>
      </w:r>
      <w:r w:rsidR="002E7664" w:rsidRPr="007E0885">
        <w:tab/>
      </w:r>
      <w:r w:rsidR="002E7664" w:rsidRPr="007E0885">
        <w:rPr>
          <w:b/>
        </w:rPr>
        <w:t>)</w:t>
      </w:r>
      <w:r w:rsidR="002E7664">
        <w:rPr>
          <w:b/>
        </w:rPr>
        <w:tab/>
      </w:r>
      <w:r w:rsidR="002E7664">
        <w:rPr>
          <w:b/>
        </w:rPr>
        <w:tab/>
      </w:r>
      <w:r w:rsidR="002E7664" w:rsidRPr="00E3411B">
        <w:t>Respondent Motion for</w:t>
      </w:r>
    </w:p>
    <w:p w:rsidR="002E7664" w:rsidRDefault="002E7664" w:rsidP="002E7664">
      <w:pPr>
        <w:tabs>
          <w:tab w:val="left" w:pos="4320"/>
        </w:tabs>
        <w:rPr>
          <w:b/>
        </w:rPr>
      </w:pPr>
      <w:r w:rsidRPr="005D119B">
        <w:rPr>
          <w:b/>
          <w:highlight w:val="yellow"/>
        </w:rPr>
        <w:t>A</w:t>
      </w:r>
      <w:r w:rsidR="005D119B" w:rsidRPr="005D119B">
        <w:rPr>
          <w:b/>
          <w:highlight w:val="yellow"/>
        </w:rPr>
        <w:t>### ### ###</w:t>
      </w:r>
      <w:r>
        <w:rPr>
          <w:b/>
        </w:rPr>
        <w:tab/>
        <w:t>)</w:t>
      </w:r>
      <w:r>
        <w:rPr>
          <w:b/>
        </w:rPr>
        <w:tab/>
      </w:r>
      <w:r>
        <w:rPr>
          <w:b/>
        </w:rPr>
        <w:tab/>
      </w:r>
      <w:r w:rsidR="00823D2F" w:rsidRPr="00E3411B">
        <w:t>Change of Venue</w:t>
      </w:r>
    </w:p>
    <w:p w:rsidR="002E7664" w:rsidRPr="007E0885" w:rsidRDefault="002E7664" w:rsidP="002E7664">
      <w:pPr>
        <w:tabs>
          <w:tab w:val="left" w:pos="4320"/>
        </w:tabs>
        <w:rPr>
          <w:b/>
        </w:rPr>
      </w:pPr>
      <w:r w:rsidRPr="007E0885">
        <w:rPr>
          <w:b/>
        </w:rPr>
        <w:tab/>
        <w:t>)</w:t>
      </w:r>
    </w:p>
    <w:p w:rsidR="002E7664" w:rsidRPr="0031350A" w:rsidRDefault="002E7664" w:rsidP="002E7664">
      <w:pPr>
        <w:tabs>
          <w:tab w:val="left" w:pos="4320"/>
        </w:tabs>
      </w:pPr>
      <w:r w:rsidRPr="007E0885">
        <w:t xml:space="preserve">Respondent </w:t>
      </w:r>
      <w:r w:rsidRPr="007E0885">
        <w:tab/>
      </w:r>
      <w:r w:rsidRPr="007E0885">
        <w:rPr>
          <w:b/>
        </w:rPr>
        <w:t>)</w:t>
      </w:r>
    </w:p>
    <w:p w:rsidR="002E7664" w:rsidRPr="007E0885" w:rsidRDefault="002E7664" w:rsidP="002E7664">
      <w:pPr>
        <w:pBdr>
          <w:bottom w:val="single" w:sz="6" w:space="1" w:color="auto"/>
        </w:pBdr>
        <w:tabs>
          <w:tab w:val="left" w:pos="4320"/>
        </w:tabs>
        <w:rPr>
          <w:b/>
        </w:rPr>
      </w:pPr>
      <w:r w:rsidRPr="007E0885">
        <w:tab/>
      </w:r>
      <w:r w:rsidRPr="007E0885">
        <w:rPr>
          <w:b/>
        </w:rPr>
        <w:t>)</w:t>
      </w:r>
    </w:p>
    <w:p w:rsidR="002E7664" w:rsidRPr="0031350A" w:rsidRDefault="002E7664" w:rsidP="002E7664"/>
    <w:p w:rsidR="002E7664" w:rsidRDefault="002E7664" w:rsidP="002E7664">
      <w:pPr>
        <w:rPr>
          <w:b/>
        </w:rPr>
      </w:pPr>
    </w:p>
    <w:p w:rsidR="002E7664" w:rsidRDefault="002E7664" w:rsidP="002E7664">
      <w:pPr>
        <w:rPr>
          <w:b/>
        </w:rPr>
      </w:pPr>
    </w:p>
    <w:p w:rsidR="002E7664" w:rsidRDefault="002E7664" w:rsidP="002E7664">
      <w:pPr>
        <w:rPr>
          <w:b/>
        </w:rPr>
      </w:pPr>
    </w:p>
    <w:p w:rsidR="002E7664" w:rsidRDefault="002E7664" w:rsidP="002E7664">
      <w:pPr>
        <w:rPr>
          <w:b/>
        </w:rPr>
      </w:pPr>
    </w:p>
    <w:p w:rsidR="002E7664" w:rsidRDefault="002E7664" w:rsidP="002E7664">
      <w:pPr>
        <w:rPr>
          <w:b/>
        </w:rPr>
      </w:pPr>
    </w:p>
    <w:p w:rsidR="002E7664" w:rsidRPr="0031350A" w:rsidRDefault="002E7664" w:rsidP="005D119B">
      <w:pPr>
        <w:rPr>
          <w:b/>
        </w:rPr>
      </w:pPr>
      <w:r w:rsidRPr="0031350A">
        <w:rPr>
          <w:b/>
        </w:rPr>
        <w:t xml:space="preserve">Immigration Judge </w:t>
      </w:r>
      <w:r w:rsidR="005D119B" w:rsidRPr="005D119B">
        <w:rPr>
          <w:b/>
          <w:highlight w:val="yellow"/>
        </w:rPr>
        <w:t>Name</w:t>
      </w:r>
      <w:r>
        <w:rPr>
          <w:b/>
        </w:rPr>
        <w:t xml:space="preserve"> </w:t>
      </w:r>
      <w:r>
        <w:rPr>
          <w:b/>
        </w:rPr>
        <w:tab/>
      </w:r>
      <w:r w:rsidR="005D119B">
        <w:rPr>
          <w:b/>
        </w:rPr>
        <w:tab/>
      </w:r>
      <w:r w:rsidR="005D119B">
        <w:rPr>
          <w:b/>
        </w:rPr>
        <w:tab/>
      </w:r>
      <w:r w:rsidR="005D119B">
        <w:rPr>
          <w:b/>
        </w:rPr>
        <w:tab/>
      </w:r>
      <w:r w:rsidRPr="0031350A">
        <w:rPr>
          <w:b/>
        </w:rPr>
        <w:t xml:space="preserve">Next Hearing: </w:t>
      </w:r>
      <w:r w:rsidR="005D119B" w:rsidRPr="005D119B">
        <w:rPr>
          <w:b/>
          <w:highlight w:val="yellow"/>
        </w:rPr>
        <w:t xml:space="preserve">Date </w:t>
      </w:r>
      <w:r w:rsidR="00823D2F">
        <w:rPr>
          <w:b/>
          <w:highlight w:val="yellow"/>
        </w:rPr>
        <w:t xml:space="preserve">at </w:t>
      </w:r>
      <w:r w:rsidR="005D119B" w:rsidRPr="005D119B">
        <w:rPr>
          <w:b/>
          <w:highlight w:val="yellow"/>
        </w:rPr>
        <w:t>Time</w:t>
      </w:r>
    </w:p>
    <w:p w:rsidR="002E7664" w:rsidRDefault="002E7664" w:rsidP="002E7664"/>
    <w:p w:rsidR="002E7664" w:rsidRDefault="002E7664" w:rsidP="002E7664">
      <w:pPr>
        <w:jc w:val="center"/>
      </w:pPr>
    </w:p>
    <w:p w:rsidR="002E7664" w:rsidRDefault="002E7664" w:rsidP="002E7664">
      <w:pPr>
        <w:jc w:val="center"/>
      </w:pPr>
    </w:p>
    <w:p w:rsidR="002E7664" w:rsidRDefault="002E7664" w:rsidP="002E7664">
      <w:pPr>
        <w:jc w:val="center"/>
      </w:pPr>
    </w:p>
    <w:p w:rsidR="002E7664" w:rsidRDefault="002E7664" w:rsidP="002E7664">
      <w:pPr>
        <w:jc w:val="center"/>
      </w:pPr>
    </w:p>
    <w:p w:rsidR="002E7664" w:rsidRDefault="002E7664" w:rsidP="002E7664">
      <w:pPr>
        <w:jc w:val="center"/>
      </w:pPr>
    </w:p>
    <w:p w:rsidR="002E7664" w:rsidRDefault="002E7664" w:rsidP="002E7664">
      <w:pPr>
        <w:jc w:val="center"/>
      </w:pPr>
    </w:p>
    <w:p w:rsidR="002E7664" w:rsidRDefault="002E7664" w:rsidP="002E7664">
      <w:pPr>
        <w:jc w:val="center"/>
      </w:pPr>
    </w:p>
    <w:p w:rsidR="002E7664" w:rsidRDefault="002E7664" w:rsidP="002E7664">
      <w:pPr>
        <w:jc w:val="center"/>
      </w:pPr>
    </w:p>
    <w:p w:rsidR="002E7664" w:rsidRDefault="002E7664" w:rsidP="002E7664">
      <w:pPr>
        <w:jc w:val="center"/>
      </w:pPr>
    </w:p>
    <w:p w:rsidR="002E7664" w:rsidRDefault="002E7664" w:rsidP="002E7664">
      <w:pPr>
        <w:jc w:val="center"/>
      </w:pPr>
    </w:p>
    <w:p w:rsidR="002E7664" w:rsidRDefault="002E7664" w:rsidP="002E7664">
      <w:pPr>
        <w:jc w:val="center"/>
      </w:pPr>
    </w:p>
    <w:p w:rsidR="002E7664" w:rsidRDefault="002E7664" w:rsidP="002E7664">
      <w:pPr>
        <w:jc w:val="center"/>
      </w:pPr>
    </w:p>
    <w:p w:rsidR="002E7664" w:rsidRDefault="002E7664" w:rsidP="002E7664">
      <w:pPr>
        <w:jc w:val="center"/>
      </w:pPr>
    </w:p>
    <w:p w:rsidR="002E7664" w:rsidRDefault="002E7664" w:rsidP="002E7664">
      <w:pPr>
        <w:jc w:val="center"/>
      </w:pPr>
    </w:p>
    <w:p w:rsidR="002E7664" w:rsidRDefault="002E7664" w:rsidP="002E7664">
      <w:pPr>
        <w:jc w:val="center"/>
      </w:pPr>
    </w:p>
    <w:p w:rsidR="002E7664" w:rsidRDefault="002E7664" w:rsidP="002E7664">
      <w:pPr>
        <w:jc w:val="center"/>
      </w:pPr>
    </w:p>
    <w:p w:rsidR="002E7664" w:rsidRDefault="002E7664" w:rsidP="002E7664">
      <w:pPr>
        <w:jc w:val="center"/>
      </w:pPr>
    </w:p>
    <w:p w:rsidR="002E7664" w:rsidRDefault="002E7664" w:rsidP="002E7664">
      <w:pPr>
        <w:jc w:val="center"/>
      </w:pPr>
    </w:p>
    <w:p w:rsidR="002E7664" w:rsidRDefault="002E7664" w:rsidP="002E7664">
      <w:pPr>
        <w:jc w:val="center"/>
      </w:pPr>
    </w:p>
    <w:p w:rsidR="002E7664" w:rsidRPr="007E0885" w:rsidRDefault="002E7664" w:rsidP="002E7664">
      <w:pPr>
        <w:jc w:val="center"/>
      </w:pPr>
      <w:r w:rsidRPr="0031350A">
        <w:t xml:space="preserve">RESPONDENT’S </w:t>
      </w:r>
      <w:r>
        <w:t>MOTION FOR CHANGE OF VENUE</w:t>
      </w:r>
    </w:p>
    <w:p w:rsidR="009B2F62" w:rsidRDefault="002E7664">
      <w:pPr>
        <w:pStyle w:val="Title"/>
      </w:pPr>
      <w:r>
        <w:br w:type="page"/>
      </w:r>
      <w:r w:rsidR="009B2F62">
        <w:t>UNITED STATES DEPARTMENT OF JUSTICE</w:t>
      </w:r>
    </w:p>
    <w:p w:rsidR="009B2F62" w:rsidRDefault="009B2F62">
      <w:pPr>
        <w:jc w:val="center"/>
        <w:rPr>
          <w:b/>
          <w:bCs/>
        </w:rPr>
      </w:pPr>
      <w:r>
        <w:rPr>
          <w:b/>
          <w:bCs/>
        </w:rPr>
        <w:t>EXECUTIVE OFFICE FOR IMMIGRATION REVIEW</w:t>
      </w:r>
    </w:p>
    <w:p w:rsidR="009B2F62" w:rsidRDefault="009B2F62">
      <w:pPr>
        <w:jc w:val="center"/>
        <w:rPr>
          <w:b/>
          <w:bCs/>
        </w:rPr>
      </w:pPr>
      <w:r>
        <w:rPr>
          <w:b/>
          <w:bCs/>
        </w:rPr>
        <w:t>IMMIGRATION COURT</w:t>
      </w:r>
    </w:p>
    <w:p w:rsidR="00823D2F" w:rsidRPr="00823D2F" w:rsidRDefault="00823D2F">
      <w:pPr>
        <w:jc w:val="center"/>
        <w:rPr>
          <w:b/>
          <w:bCs/>
          <w:caps/>
        </w:rPr>
      </w:pPr>
      <w:r w:rsidRPr="00823D2F">
        <w:rPr>
          <w:b/>
          <w:bCs/>
          <w:caps/>
          <w:highlight w:val="yellow"/>
        </w:rPr>
        <w:t>City, state</w:t>
      </w:r>
    </w:p>
    <w:p w:rsidR="002E7664" w:rsidRPr="007E0885" w:rsidRDefault="002E7664" w:rsidP="005D119B">
      <w:pPr>
        <w:pBdr>
          <w:bottom w:val="single" w:sz="6" w:space="2" w:color="auto"/>
        </w:pBdr>
        <w:jc w:val="center"/>
        <w:rPr>
          <w:b/>
        </w:rPr>
      </w:pPr>
    </w:p>
    <w:p w:rsidR="005D119B" w:rsidRPr="007E0885" w:rsidRDefault="005D119B" w:rsidP="005D119B">
      <w:pPr>
        <w:tabs>
          <w:tab w:val="left" w:pos="4320"/>
        </w:tabs>
        <w:rPr>
          <w:b/>
        </w:rPr>
      </w:pPr>
      <w:r w:rsidRPr="007E0885">
        <w:tab/>
      </w:r>
      <w:r w:rsidRPr="007E0885">
        <w:rPr>
          <w:b/>
        </w:rPr>
        <w:t>)</w:t>
      </w:r>
    </w:p>
    <w:p w:rsidR="005D119B" w:rsidRPr="0031350A" w:rsidRDefault="005D119B" w:rsidP="005D119B">
      <w:pPr>
        <w:tabs>
          <w:tab w:val="left" w:pos="4320"/>
        </w:tabs>
      </w:pPr>
      <w:r w:rsidRPr="0031350A">
        <w:t>In</w:t>
      </w:r>
      <w:r w:rsidRPr="007E0885">
        <w:t xml:space="preserve"> </w:t>
      </w:r>
      <w:r w:rsidRPr="0031350A">
        <w:t>th</w:t>
      </w:r>
      <w:r w:rsidRPr="007E0885">
        <w:t>e Matter</w:t>
      </w:r>
      <w:r w:rsidRPr="0031350A">
        <w:t xml:space="preserve"> of:</w:t>
      </w:r>
      <w:r w:rsidRPr="007E0885">
        <w:t xml:space="preserve"> </w:t>
      </w:r>
      <w:r w:rsidRPr="007E0885">
        <w:rPr>
          <w:b/>
        </w:rPr>
        <w:tab/>
        <w:t>)</w:t>
      </w:r>
    </w:p>
    <w:p w:rsidR="005D119B" w:rsidRPr="0031350A" w:rsidRDefault="005D119B" w:rsidP="005D119B">
      <w:pPr>
        <w:tabs>
          <w:tab w:val="left" w:pos="4320"/>
        </w:tabs>
        <w:rPr>
          <w:b/>
        </w:rPr>
      </w:pPr>
      <w:r w:rsidRPr="007E0885">
        <w:tab/>
      </w:r>
      <w:r w:rsidRPr="007E0885">
        <w:rPr>
          <w:b/>
        </w:rPr>
        <w:t>)</w:t>
      </w:r>
    </w:p>
    <w:p w:rsidR="005D119B" w:rsidRPr="00E3411B" w:rsidRDefault="005D119B" w:rsidP="005D119B">
      <w:pPr>
        <w:tabs>
          <w:tab w:val="left" w:pos="4320"/>
        </w:tabs>
        <w:rPr>
          <w:b/>
        </w:rPr>
      </w:pPr>
      <w:r w:rsidRPr="005D119B">
        <w:rPr>
          <w:b/>
          <w:highlight w:val="yellow"/>
        </w:rPr>
        <w:t>Client NAME</w:t>
      </w:r>
      <w:r w:rsidRPr="007E0885">
        <w:tab/>
      </w:r>
      <w:r w:rsidRPr="007E0885"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 w:rsidRPr="00E3411B">
        <w:t>Respondent Motion for</w:t>
      </w:r>
    </w:p>
    <w:p w:rsidR="005D119B" w:rsidRDefault="005D119B" w:rsidP="005D119B">
      <w:pPr>
        <w:tabs>
          <w:tab w:val="left" w:pos="4320"/>
        </w:tabs>
        <w:rPr>
          <w:b/>
        </w:rPr>
      </w:pPr>
      <w:r w:rsidRPr="005D119B">
        <w:rPr>
          <w:b/>
          <w:highlight w:val="yellow"/>
        </w:rPr>
        <w:t>A### ### ###</w:t>
      </w:r>
      <w:r>
        <w:rPr>
          <w:b/>
        </w:rPr>
        <w:tab/>
        <w:t>)</w:t>
      </w:r>
      <w:r>
        <w:rPr>
          <w:b/>
        </w:rPr>
        <w:tab/>
      </w:r>
      <w:r>
        <w:rPr>
          <w:b/>
        </w:rPr>
        <w:tab/>
      </w:r>
      <w:r w:rsidR="00823D2F" w:rsidRPr="00E3411B">
        <w:t>Change of Venue</w:t>
      </w:r>
    </w:p>
    <w:p w:rsidR="005D119B" w:rsidRPr="007E0885" w:rsidRDefault="005D119B" w:rsidP="005D119B">
      <w:pPr>
        <w:tabs>
          <w:tab w:val="left" w:pos="4320"/>
        </w:tabs>
        <w:rPr>
          <w:b/>
        </w:rPr>
      </w:pPr>
      <w:r w:rsidRPr="007E0885">
        <w:rPr>
          <w:b/>
        </w:rPr>
        <w:tab/>
        <w:t>)</w:t>
      </w:r>
    </w:p>
    <w:p w:rsidR="005D119B" w:rsidRPr="0031350A" w:rsidRDefault="005D119B" w:rsidP="005D119B">
      <w:pPr>
        <w:tabs>
          <w:tab w:val="left" w:pos="4320"/>
        </w:tabs>
      </w:pPr>
      <w:r w:rsidRPr="007E0885">
        <w:t xml:space="preserve">Respondent </w:t>
      </w:r>
      <w:r w:rsidRPr="007E0885">
        <w:tab/>
      </w:r>
      <w:r w:rsidRPr="007E0885">
        <w:rPr>
          <w:b/>
        </w:rPr>
        <w:t>)</w:t>
      </w:r>
    </w:p>
    <w:p w:rsidR="005D119B" w:rsidRPr="007E0885" w:rsidRDefault="005D119B" w:rsidP="005D119B">
      <w:pPr>
        <w:pBdr>
          <w:bottom w:val="single" w:sz="6" w:space="1" w:color="auto"/>
        </w:pBdr>
        <w:tabs>
          <w:tab w:val="left" w:pos="4320"/>
        </w:tabs>
        <w:rPr>
          <w:b/>
        </w:rPr>
      </w:pPr>
      <w:r w:rsidRPr="007E0885">
        <w:tab/>
      </w:r>
      <w:r w:rsidRPr="007E0885">
        <w:rPr>
          <w:b/>
        </w:rPr>
        <w:t>)</w:t>
      </w:r>
    </w:p>
    <w:p w:rsidR="005D119B" w:rsidRPr="0031350A" w:rsidRDefault="005D119B" w:rsidP="005D119B"/>
    <w:p w:rsidR="002E7664" w:rsidRPr="0031350A" w:rsidRDefault="002E7664" w:rsidP="002E7664"/>
    <w:p w:rsidR="009B2F62" w:rsidRPr="00D924A6" w:rsidRDefault="009B2F62">
      <w:r w:rsidRPr="00D924A6">
        <w:t xml:space="preserve">Respondent </w:t>
      </w:r>
      <w:r w:rsidR="005D119B" w:rsidRPr="005D119B">
        <w:rPr>
          <w:highlight w:val="yellow"/>
        </w:rPr>
        <w:t>Name, A### ### ###</w:t>
      </w:r>
      <w:r w:rsidR="009C2F01">
        <w:t xml:space="preserve">, </w:t>
      </w:r>
      <w:r w:rsidRPr="00D924A6">
        <w:t>respectfully request</w:t>
      </w:r>
      <w:r w:rsidR="00894B79" w:rsidRPr="00D924A6">
        <w:t>s</w:t>
      </w:r>
      <w:r w:rsidRPr="00D924A6">
        <w:t xml:space="preserve"> this </w:t>
      </w:r>
      <w:r w:rsidR="00823D2F">
        <w:t>c</w:t>
      </w:r>
      <w:r w:rsidRPr="00D924A6">
        <w:t>ourt change venue in</w:t>
      </w:r>
      <w:r w:rsidR="009C2F01">
        <w:t xml:space="preserve"> the above captioned cases from </w:t>
      </w:r>
      <w:r w:rsidR="00823D2F" w:rsidRPr="00823D2F">
        <w:rPr>
          <w:highlight w:val="yellow"/>
        </w:rPr>
        <w:t>CITY, STATE</w:t>
      </w:r>
      <w:r w:rsidR="00823D2F" w:rsidRPr="00D924A6">
        <w:t xml:space="preserve"> </w:t>
      </w:r>
      <w:r w:rsidR="00252EFB" w:rsidRPr="00D924A6">
        <w:t xml:space="preserve">to </w:t>
      </w:r>
      <w:r w:rsidR="00823D2F" w:rsidRPr="00823D2F">
        <w:rPr>
          <w:highlight w:val="yellow"/>
        </w:rPr>
        <w:t>CITY, STATE</w:t>
      </w:r>
      <w:r w:rsidRPr="00D924A6">
        <w:t xml:space="preserve">.  </w:t>
      </w:r>
    </w:p>
    <w:p w:rsidR="009B2F62" w:rsidRDefault="009B2F62">
      <w:pPr>
        <w:rPr>
          <w:b/>
          <w:bCs/>
        </w:rPr>
      </w:pPr>
    </w:p>
    <w:p w:rsidR="009B2F62" w:rsidRDefault="009B2F62" w:rsidP="00917A1F">
      <w:pPr>
        <w:numPr>
          <w:ilvl w:val="0"/>
          <w:numId w:val="2"/>
        </w:numPr>
      </w:pPr>
      <w:r w:rsidRPr="00D924A6">
        <w:t>Respondent is a native and citizen of</w:t>
      </w:r>
      <w:r w:rsidR="009C2F01">
        <w:t xml:space="preserve"> </w:t>
      </w:r>
      <w:r w:rsidR="00823D2F" w:rsidRPr="00823D2F">
        <w:rPr>
          <w:highlight w:val="yellow"/>
        </w:rPr>
        <w:t>COUNTRY</w:t>
      </w:r>
      <w:r w:rsidR="005D119B">
        <w:t xml:space="preserve"> </w:t>
      </w:r>
      <w:r w:rsidRPr="00D924A6">
        <w:t xml:space="preserve">who entered the United States on </w:t>
      </w:r>
      <w:r w:rsidR="00823D2F" w:rsidRPr="00823D2F">
        <w:rPr>
          <w:highlight w:val="yellow"/>
        </w:rPr>
        <w:t>DATE</w:t>
      </w:r>
      <w:r w:rsidR="005D119B">
        <w:t xml:space="preserve"> at </w:t>
      </w:r>
      <w:r w:rsidR="00823D2F" w:rsidRPr="00823D2F">
        <w:rPr>
          <w:highlight w:val="yellow"/>
        </w:rPr>
        <w:t>PLACE</w:t>
      </w:r>
      <w:r w:rsidR="005D119B">
        <w:t>.</w:t>
      </w:r>
      <w:r w:rsidR="007F2184">
        <w:t xml:space="preserve"> </w:t>
      </w:r>
      <w:r w:rsidR="005D119B">
        <w:t xml:space="preserve"> </w:t>
      </w:r>
      <w:r>
        <w:t xml:space="preserve">Respondent is scheduled for a master calendar hearing at the </w:t>
      </w:r>
      <w:r w:rsidR="00B26528">
        <w:t xml:space="preserve">Immigration Court in </w:t>
      </w:r>
      <w:r w:rsidR="00823D2F" w:rsidRPr="00823D2F">
        <w:rPr>
          <w:highlight w:val="yellow"/>
        </w:rPr>
        <w:t>CITY</w:t>
      </w:r>
      <w:r w:rsidR="005D119B" w:rsidRPr="00823D2F">
        <w:t xml:space="preserve">, </w:t>
      </w:r>
      <w:r w:rsidR="00823D2F" w:rsidRPr="00823D2F">
        <w:rPr>
          <w:highlight w:val="yellow"/>
        </w:rPr>
        <w:t>STATE</w:t>
      </w:r>
      <w:r w:rsidR="005D119B" w:rsidRPr="00823D2F">
        <w:t xml:space="preserve">, </w:t>
      </w:r>
      <w:r w:rsidR="00823D2F" w:rsidRPr="00823D2F">
        <w:t xml:space="preserve">on </w:t>
      </w:r>
      <w:r w:rsidR="00823D2F" w:rsidRPr="00823D2F">
        <w:rPr>
          <w:highlight w:val="yellow"/>
        </w:rPr>
        <w:t>DATE</w:t>
      </w:r>
      <w:r w:rsidR="00823D2F" w:rsidRPr="00823D2F">
        <w:t xml:space="preserve"> at</w:t>
      </w:r>
      <w:r w:rsidR="005D119B" w:rsidRPr="00823D2F">
        <w:t xml:space="preserve"> </w:t>
      </w:r>
      <w:r w:rsidR="00823D2F" w:rsidRPr="00823D2F">
        <w:rPr>
          <w:highlight w:val="yellow"/>
        </w:rPr>
        <w:t>TIME</w:t>
      </w:r>
      <w:r w:rsidR="00B26528">
        <w:t>.</w:t>
      </w:r>
      <w:r w:rsidR="00917A1F">
        <w:t xml:space="preserve">  Respondent currently resides at </w:t>
      </w:r>
      <w:r w:rsidR="005D119B" w:rsidRPr="00823D2F">
        <w:rPr>
          <w:caps/>
          <w:highlight w:val="yellow"/>
        </w:rPr>
        <w:t>Address</w:t>
      </w:r>
      <w:r w:rsidR="00917A1F">
        <w:t>.</w:t>
      </w:r>
    </w:p>
    <w:p w:rsidR="00917A1F" w:rsidRDefault="00917A1F" w:rsidP="00917A1F">
      <w:pPr>
        <w:ind w:left="360"/>
      </w:pPr>
    </w:p>
    <w:p w:rsidR="009B2F62" w:rsidRDefault="009B2F62" w:rsidP="00917A1F">
      <w:pPr>
        <w:numPr>
          <w:ilvl w:val="0"/>
          <w:numId w:val="2"/>
        </w:numPr>
      </w:pPr>
      <w:r w:rsidRPr="00917A1F">
        <w:t xml:space="preserve">Respondent admits </w:t>
      </w:r>
      <w:r w:rsidR="005D119B" w:rsidRPr="00823D2F">
        <w:rPr>
          <w:highlight w:val="yellow"/>
        </w:rPr>
        <w:t>s</w:t>
      </w:r>
      <w:r w:rsidR="00917A1F" w:rsidRPr="00823D2F">
        <w:rPr>
          <w:highlight w:val="yellow"/>
        </w:rPr>
        <w:t>he</w:t>
      </w:r>
      <w:r w:rsidR="00823D2F" w:rsidRPr="00823D2F">
        <w:rPr>
          <w:highlight w:val="yellow"/>
        </w:rPr>
        <w:t>/he</w:t>
      </w:r>
      <w:r w:rsidR="00917A1F" w:rsidRPr="00917A1F">
        <w:t xml:space="preserve"> is removable as charged </w:t>
      </w:r>
      <w:r w:rsidRPr="00917A1F">
        <w:t xml:space="preserve">and declines to designate a country of removal.  Respondent </w:t>
      </w:r>
      <w:r w:rsidR="00A71055">
        <w:t>is seeking asylum. I</w:t>
      </w:r>
      <w:r w:rsidRPr="00917A1F">
        <w:t xml:space="preserve">n the alternative </w:t>
      </w:r>
      <w:r w:rsidR="005D119B" w:rsidRPr="00823D2F">
        <w:rPr>
          <w:highlight w:val="yellow"/>
        </w:rPr>
        <w:t>s</w:t>
      </w:r>
      <w:r w:rsidR="009C2F01" w:rsidRPr="00823D2F">
        <w:rPr>
          <w:highlight w:val="yellow"/>
        </w:rPr>
        <w:t>he</w:t>
      </w:r>
      <w:r w:rsidR="00823D2F" w:rsidRPr="00823D2F">
        <w:rPr>
          <w:highlight w:val="yellow"/>
        </w:rPr>
        <w:t>/he</w:t>
      </w:r>
      <w:r w:rsidRPr="00917A1F">
        <w:t xml:space="preserve"> is</w:t>
      </w:r>
      <w:r w:rsidR="00A71055">
        <w:t xml:space="preserve"> seeking withholding of removal, </w:t>
      </w:r>
      <w:r w:rsidRPr="00917A1F">
        <w:t>Convention Against To</w:t>
      </w:r>
      <w:r w:rsidR="00A71055">
        <w:t>rture relief and</w:t>
      </w:r>
      <w:r w:rsidR="00823D2F">
        <w:t>,</w:t>
      </w:r>
      <w:r w:rsidR="00A71055">
        <w:t xml:space="preserve"> alternatively, </w:t>
      </w:r>
      <w:r w:rsidRPr="00917A1F">
        <w:t xml:space="preserve">voluntary departure.  Respondent </w:t>
      </w:r>
      <w:r w:rsidR="003569FF" w:rsidRPr="00917A1F">
        <w:t xml:space="preserve">fears returning to </w:t>
      </w:r>
      <w:r w:rsidR="005D119B" w:rsidRPr="00823D2F">
        <w:rPr>
          <w:caps/>
          <w:highlight w:val="yellow"/>
        </w:rPr>
        <w:t>country</w:t>
      </w:r>
      <w:r w:rsidR="005D119B">
        <w:t xml:space="preserve">, </w:t>
      </w:r>
      <w:r w:rsidR="005D119B" w:rsidRPr="00823D2F">
        <w:rPr>
          <w:highlight w:val="yellow"/>
        </w:rPr>
        <w:t>her</w:t>
      </w:r>
      <w:r w:rsidR="00823D2F" w:rsidRPr="00823D2F">
        <w:rPr>
          <w:highlight w:val="yellow"/>
        </w:rPr>
        <w:t>/his</w:t>
      </w:r>
      <w:r w:rsidRPr="00917A1F">
        <w:t xml:space="preserve"> country of nationality and citizenship.  </w:t>
      </w:r>
    </w:p>
    <w:p w:rsidR="00917A1F" w:rsidRDefault="00917A1F" w:rsidP="00917A1F">
      <w:pPr>
        <w:pStyle w:val="ListParagraph"/>
      </w:pPr>
    </w:p>
    <w:p w:rsidR="009B2F62" w:rsidRDefault="00894B79" w:rsidP="00917A1F">
      <w:pPr>
        <w:numPr>
          <w:ilvl w:val="0"/>
          <w:numId w:val="2"/>
        </w:numPr>
      </w:pPr>
      <w:r w:rsidRPr="00DA2AB1">
        <w:t>Respondent</w:t>
      </w:r>
      <w:r w:rsidR="009B2F62" w:rsidRPr="00DA2AB1">
        <w:t xml:space="preserve"> respectfully request</w:t>
      </w:r>
      <w:r w:rsidRPr="00DA2AB1">
        <w:t>s</w:t>
      </w:r>
      <w:r w:rsidR="009B2F62" w:rsidRPr="00DA2AB1">
        <w:t xml:space="preserve"> a change of venue from </w:t>
      </w:r>
      <w:r w:rsidR="005D119B" w:rsidRPr="00823D2F">
        <w:rPr>
          <w:caps/>
          <w:highlight w:val="yellow"/>
        </w:rPr>
        <w:t>City, State</w:t>
      </w:r>
      <w:r w:rsidR="002E7664">
        <w:t xml:space="preserve"> </w:t>
      </w:r>
      <w:r w:rsidR="009B2F62" w:rsidRPr="00DA2AB1">
        <w:t xml:space="preserve">to </w:t>
      </w:r>
      <w:r w:rsidR="00823D2F" w:rsidRPr="00823D2F">
        <w:rPr>
          <w:caps/>
          <w:highlight w:val="yellow"/>
        </w:rPr>
        <w:t>city, state</w:t>
      </w:r>
      <w:r w:rsidR="00A71055">
        <w:t xml:space="preserve">. </w:t>
      </w:r>
      <w:r w:rsidR="009B2F62" w:rsidRPr="00DA2AB1">
        <w:t xml:space="preserve">The statutory requirements for a change </w:t>
      </w:r>
      <w:r w:rsidRPr="00DA2AB1">
        <w:t xml:space="preserve">of </w:t>
      </w:r>
      <w:r w:rsidR="009B2F62" w:rsidRPr="00DA2AB1">
        <w:t>venue are that good cause</w:t>
      </w:r>
      <w:r w:rsidR="009B2F62">
        <w:t xml:space="preserve"> exists for changing venue, that a motion be filed by one of the parties, that the charging documents are filed in the case</w:t>
      </w:r>
      <w:r w:rsidR="00823D2F">
        <w:t>,</w:t>
      </w:r>
      <w:r w:rsidR="009B2F62">
        <w:t xml:space="preserve"> and that a fixed street address be identified for future hearing notices.  Respondent ha</w:t>
      </w:r>
      <w:r>
        <w:t>s</w:t>
      </w:r>
      <w:r w:rsidR="009B2F62">
        <w:t xml:space="preserve"> good cause for requesting the change of venue</w:t>
      </w:r>
      <w:r w:rsidR="009C2F01">
        <w:t xml:space="preserve">, having moved to </w:t>
      </w:r>
      <w:r w:rsidR="00823D2F" w:rsidRPr="00823D2F">
        <w:rPr>
          <w:highlight w:val="yellow"/>
        </w:rPr>
        <w:t>STATE</w:t>
      </w:r>
      <w:r w:rsidR="009C2F01">
        <w:t xml:space="preserve">. </w:t>
      </w:r>
      <w:r w:rsidR="009B2F62">
        <w:t>Respondent</w:t>
      </w:r>
      <w:r w:rsidR="00823D2F">
        <w:t>’</w:t>
      </w:r>
      <w:r w:rsidR="009B2F62">
        <w:t xml:space="preserve">s request will not prejudice the opposing counsel.  </w:t>
      </w:r>
      <w:r w:rsidR="00823D2F">
        <w:t>P</w:t>
      </w:r>
      <w:r w:rsidR="009B2F62">
        <w:t xml:space="preserve">roceedings have only recently commenced by the filing of the charging documents.  At this stage in the proceedings, it would not be prejudicial to change venue.  </w:t>
      </w:r>
    </w:p>
    <w:p w:rsidR="00917A1F" w:rsidRPr="00917A1F" w:rsidRDefault="00917A1F" w:rsidP="00917A1F">
      <w:pPr>
        <w:pStyle w:val="ListParagraph"/>
      </w:pPr>
    </w:p>
    <w:p w:rsidR="009B2F62" w:rsidRDefault="00894B79" w:rsidP="00917A1F">
      <w:pPr>
        <w:numPr>
          <w:ilvl w:val="0"/>
          <w:numId w:val="2"/>
        </w:numPr>
      </w:pPr>
      <w:r w:rsidRPr="00917A1F">
        <w:rPr>
          <w:bCs/>
        </w:rPr>
        <w:t>Respondent has</w:t>
      </w:r>
      <w:r w:rsidR="009B2F62" w:rsidRPr="00917A1F">
        <w:rPr>
          <w:bCs/>
        </w:rPr>
        <w:t xml:space="preserve"> complied with all requirements of the </w:t>
      </w:r>
      <w:r w:rsidR="00823D2F">
        <w:rPr>
          <w:bCs/>
        </w:rPr>
        <w:t>c</w:t>
      </w:r>
      <w:r w:rsidR="009B2F62" w:rsidRPr="00917A1F">
        <w:rPr>
          <w:bCs/>
        </w:rPr>
        <w:t>ourt.</w:t>
      </w:r>
      <w:r w:rsidR="00917A1F" w:rsidRPr="00917A1F">
        <w:t xml:space="preserve">  </w:t>
      </w:r>
      <w:r w:rsidR="003569FF" w:rsidRPr="00917A1F">
        <w:t>Respondent</w:t>
      </w:r>
      <w:r w:rsidRPr="00917A1F">
        <w:t xml:space="preserve"> has</w:t>
      </w:r>
      <w:r w:rsidR="009B2F62" w:rsidRPr="00917A1F">
        <w:t xml:space="preserve"> entered pleadings in this case in the interest </w:t>
      </w:r>
      <w:r w:rsidRPr="00917A1F">
        <w:t>of expedient proceedings and has</w:t>
      </w:r>
      <w:r w:rsidR="009B2F62">
        <w:t xml:space="preserve"> also included notice of </w:t>
      </w:r>
      <w:r w:rsidRPr="00823D2F">
        <w:rPr>
          <w:highlight w:val="yellow"/>
        </w:rPr>
        <w:t>his</w:t>
      </w:r>
      <w:r w:rsidR="00823D2F" w:rsidRPr="00823D2F">
        <w:rPr>
          <w:highlight w:val="yellow"/>
        </w:rPr>
        <w:t>/her</w:t>
      </w:r>
      <w:r w:rsidR="009B2F62">
        <w:t xml:space="preserve"> new address for futur</w:t>
      </w:r>
      <w:r w:rsidR="003569FF">
        <w:t>e hearing notices.  Respondent</w:t>
      </w:r>
      <w:r w:rsidR="009B2F62">
        <w:t xml:space="preserve"> ha</w:t>
      </w:r>
      <w:r>
        <w:t>s</w:t>
      </w:r>
      <w:r w:rsidR="009B2F62">
        <w:t xml:space="preserve"> also served a copy of this motion on the opposing counsel and included a certificate of service as proof of filing.</w:t>
      </w:r>
    </w:p>
    <w:p w:rsidR="009B2F62" w:rsidRDefault="009B2F62"/>
    <w:p w:rsidR="009B2F62" w:rsidRDefault="00894B79">
      <w:r>
        <w:t>Respondent</w:t>
      </w:r>
      <w:r w:rsidR="009B2F62">
        <w:t xml:space="preserve"> therefore respectfully request this </w:t>
      </w:r>
      <w:r w:rsidR="00823D2F">
        <w:t>c</w:t>
      </w:r>
      <w:r w:rsidR="009B2F62">
        <w:t xml:space="preserve">ourt grant </w:t>
      </w:r>
      <w:r w:rsidRPr="00823D2F">
        <w:rPr>
          <w:highlight w:val="yellow"/>
        </w:rPr>
        <w:t>his/her</w:t>
      </w:r>
      <w:r w:rsidR="009B2F62">
        <w:t xml:space="preserve"> motion and change venue from </w:t>
      </w:r>
      <w:r w:rsidR="005D119B" w:rsidRPr="00823D2F">
        <w:rPr>
          <w:caps/>
          <w:highlight w:val="yellow"/>
        </w:rPr>
        <w:t>City, State</w:t>
      </w:r>
      <w:r w:rsidR="009B2F62" w:rsidRPr="00DA2AB1">
        <w:t xml:space="preserve"> to </w:t>
      </w:r>
      <w:r w:rsidR="00823D2F" w:rsidRPr="00823D2F">
        <w:rPr>
          <w:caps/>
          <w:highlight w:val="yellow"/>
        </w:rPr>
        <w:t>City, State</w:t>
      </w:r>
      <w:r w:rsidR="00823D2F">
        <w:rPr>
          <w:caps/>
        </w:rPr>
        <w:t>.</w:t>
      </w:r>
    </w:p>
    <w:p w:rsidR="009B2F62" w:rsidRDefault="009B2F62"/>
    <w:p w:rsidR="009B2F62" w:rsidRDefault="009B2F62">
      <w:r>
        <w:t>Date: ______________________</w:t>
      </w:r>
      <w:r>
        <w:tab/>
      </w:r>
      <w:r>
        <w:tab/>
        <w:t>Signature: _________________________________</w:t>
      </w:r>
    </w:p>
    <w:p w:rsidR="005D119B" w:rsidRDefault="00C329DC" w:rsidP="00C329DC">
      <w:pPr>
        <w:jc w:val="center"/>
        <w:rPr>
          <w:b/>
        </w:rPr>
      </w:pPr>
      <w:r>
        <w:rPr>
          <w:b/>
        </w:rPr>
        <w:br/>
      </w:r>
    </w:p>
    <w:p w:rsidR="00C329DC" w:rsidRPr="001F080E" w:rsidRDefault="005D119B" w:rsidP="00C329DC">
      <w:pPr>
        <w:jc w:val="center"/>
        <w:rPr>
          <w:b/>
        </w:rPr>
      </w:pPr>
      <w:r>
        <w:rPr>
          <w:b/>
        </w:rPr>
        <w:br w:type="page"/>
      </w:r>
      <w:r w:rsidR="00C329DC" w:rsidRPr="001F080E">
        <w:rPr>
          <w:b/>
        </w:rPr>
        <w:t>United States Department of Justice</w:t>
      </w:r>
    </w:p>
    <w:p w:rsidR="00C329DC" w:rsidRPr="001F080E" w:rsidRDefault="00C329DC" w:rsidP="00C329DC">
      <w:pPr>
        <w:jc w:val="center"/>
        <w:rPr>
          <w:b/>
        </w:rPr>
      </w:pPr>
      <w:r w:rsidRPr="001F080E">
        <w:rPr>
          <w:b/>
        </w:rPr>
        <w:t>Executive Office for Immigration Review</w:t>
      </w:r>
    </w:p>
    <w:p w:rsidR="00C329DC" w:rsidRPr="001F080E" w:rsidRDefault="00C329DC" w:rsidP="00C329DC">
      <w:pPr>
        <w:jc w:val="center"/>
        <w:rPr>
          <w:b/>
        </w:rPr>
      </w:pPr>
      <w:r w:rsidRPr="001F080E">
        <w:rPr>
          <w:b/>
        </w:rPr>
        <w:t>Immigration Court</w:t>
      </w:r>
    </w:p>
    <w:p w:rsidR="00C329DC" w:rsidRPr="00823D2F" w:rsidRDefault="005D119B" w:rsidP="00C329DC">
      <w:pPr>
        <w:jc w:val="center"/>
        <w:rPr>
          <w:b/>
          <w:caps/>
        </w:rPr>
      </w:pPr>
      <w:r w:rsidRPr="00823D2F">
        <w:rPr>
          <w:b/>
          <w:caps/>
          <w:highlight w:val="yellow"/>
        </w:rPr>
        <w:t>City, State</w:t>
      </w:r>
    </w:p>
    <w:p w:rsidR="00C329DC" w:rsidRPr="001F080E" w:rsidRDefault="00C329DC" w:rsidP="00C329DC"/>
    <w:p w:rsidR="00C329DC" w:rsidRPr="001F080E" w:rsidRDefault="00C329DC" w:rsidP="00C329DC"/>
    <w:p w:rsidR="00C329DC" w:rsidRPr="001F080E" w:rsidRDefault="00C329DC" w:rsidP="00C329DC"/>
    <w:p w:rsidR="00C329DC" w:rsidRPr="001F080E" w:rsidRDefault="00C329DC" w:rsidP="00C329DC">
      <w:r w:rsidRPr="001F080E">
        <w:t xml:space="preserve">In the Matter of: </w:t>
      </w:r>
      <w:r w:rsidR="005D119B" w:rsidRPr="00823D2F">
        <w:rPr>
          <w:caps/>
          <w:highlight w:val="yellow"/>
        </w:rPr>
        <w:t>Name</w:t>
      </w:r>
      <w:r>
        <w:tab/>
      </w:r>
      <w:r>
        <w:tab/>
      </w:r>
      <w:r>
        <w:tab/>
      </w:r>
      <w:r>
        <w:tab/>
        <w:t xml:space="preserve">A Number: </w:t>
      </w:r>
      <w:r w:rsidR="005D119B" w:rsidRPr="005D119B">
        <w:rPr>
          <w:highlight w:val="yellow"/>
        </w:rPr>
        <w:t>### ### ###</w:t>
      </w:r>
    </w:p>
    <w:p w:rsidR="00C329DC" w:rsidRPr="001F080E" w:rsidRDefault="00C329DC" w:rsidP="00C329DC"/>
    <w:p w:rsidR="00C329DC" w:rsidRPr="001F080E" w:rsidRDefault="00C329DC" w:rsidP="00C329DC">
      <w:pPr>
        <w:jc w:val="center"/>
        <w:rPr>
          <w:b/>
          <w:u w:val="single"/>
        </w:rPr>
      </w:pPr>
    </w:p>
    <w:p w:rsidR="00C329DC" w:rsidRPr="001F080E" w:rsidRDefault="00C329DC" w:rsidP="00C329DC">
      <w:pPr>
        <w:jc w:val="center"/>
        <w:rPr>
          <w:b/>
          <w:u w:val="single"/>
        </w:rPr>
      </w:pPr>
      <w:r w:rsidRPr="001F080E">
        <w:rPr>
          <w:b/>
          <w:u w:val="single"/>
        </w:rPr>
        <w:t>ORDER OF THE IMMIGRATION JUDGE</w:t>
      </w:r>
    </w:p>
    <w:p w:rsidR="00C329DC" w:rsidRPr="001F080E" w:rsidRDefault="00C329DC" w:rsidP="00C329DC"/>
    <w:p w:rsidR="00C329DC" w:rsidRPr="001F080E" w:rsidRDefault="00C329DC" w:rsidP="00C329DC"/>
    <w:p w:rsidR="00C329DC" w:rsidRPr="001F080E" w:rsidRDefault="00C329DC" w:rsidP="00C329DC"/>
    <w:p w:rsidR="00C329DC" w:rsidRPr="001F080E" w:rsidRDefault="00C329DC" w:rsidP="00C329DC">
      <w:r w:rsidRPr="001F080E">
        <w:t xml:space="preserve">Upon consideration of </w:t>
      </w:r>
      <w:r>
        <w:t>the respondent’s motion for change of venue</w:t>
      </w:r>
      <w:r w:rsidRPr="001F080E">
        <w:t>, it is HEREBY ORDERED</w:t>
      </w:r>
    </w:p>
    <w:p w:rsidR="00C329DC" w:rsidRPr="001F080E" w:rsidRDefault="00C329DC" w:rsidP="00C329DC">
      <w:r w:rsidRPr="001F080E">
        <w:t xml:space="preserve">that the motion be  □ </w:t>
      </w:r>
      <w:r w:rsidRPr="001F080E">
        <w:rPr>
          <w:b/>
        </w:rPr>
        <w:t>GRANTED</w:t>
      </w:r>
      <w:r w:rsidRPr="001F080E">
        <w:t xml:space="preserve">  □ </w:t>
      </w:r>
      <w:r w:rsidRPr="001F080E">
        <w:rPr>
          <w:b/>
        </w:rPr>
        <w:t xml:space="preserve">DENIED </w:t>
      </w:r>
      <w:r w:rsidRPr="001F080E">
        <w:t>because:</w:t>
      </w:r>
    </w:p>
    <w:p w:rsidR="00C329DC" w:rsidRPr="001F080E" w:rsidRDefault="00C329DC" w:rsidP="00C329DC">
      <w:pPr>
        <w:ind w:firstLine="720"/>
      </w:pPr>
      <w:r w:rsidRPr="001F080E">
        <w:t xml:space="preserve">□ DHS does not oppose the motion. </w:t>
      </w:r>
    </w:p>
    <w:p w:rsidR="00C329DC" w:rsidRPr="001F080E" w:rsidRDefault="00C329DC" w:rsidP="00C329DC">
      <w:pPr>
        <w:ind w:firstLine="720"/>
      </w:pPr>
      <w:r w:rsidRPr="001F080E">
        <w:t xml:space="preserve">□ The respondent does not oppose the motion. </w:t>
      </w:r>
    </w:p>
    <w:p w:rsidR="00C329DC" w:rsidRPr="001F080E" w:rsidRDefault="00C329DC" w:rsidP="00C329DC">
      <w:pPr>
        <w:ind w:firstLine="720"/>
      </w:pPr>
      <w:r w:rsidRPr="001F080E">
        <w:t xml:space="preserve">□ A response to the motion has not been filed with the court. </w:t>
      </w:r>
    </w:p>
    <w:p w:rsidR="00C329DC" w:rsidRPr="001F080E" w:rsidRDefault="00C329DC" w:rsidP="00C329DC">
      <w:pPr>
        <w:ind w:firstLine="720"/>
      </w:pPr>
      <w:r w:rsidRPr="001F080E">
        <w:t xml:space="preserve">□ Good cause has been established for the motion. </w:t>
      </w:r>
    </w:p>
    <w:p w:rsidR="00C329DC" w:rsidRPr="001F080E" w:rsidRDefault="00C329DC" w:rsidP="00C329DC">
      <w:pPr>
        <w:ind w:firstLine="720"/>
      </w:pPr>
      <w:r w:rsidRPr="001F080E">
        <w:t>□ The court agrees with the reasons stated in the opposition to the motion.</w:t>
      </w:r>
    </w:p>
    <w:p w:rsidR="00C329DC" w:rsidRPr="001F080E" w:rsidRDefault="00C329DC" w:rsidP="00C329DC">
      <w:pPr>
        <w:ind w:firstLine="720"/>
      </w:pPr>
      <w:r w:rsidRPr="001F080E">
        <w:t xml:space="preserve">□ The motion is untimely per ___________________________. </w:t>
      </w:r>
    </w:p>
    <w:p w:rsidR="00C329DC" w:rsidRPr="001F080E" w:rsidRDefault="00C329DC" w:rsidP="00C329DC">
      <w:pPr>
        <w:ind w:firstLine="720"/>
      </w:pPr>
      <w:r w:rsidRPr="001F080E">
        <w:t>□ Other: ___________________________.</w:t>
      </w:r>
    </w:p>
    <w:p w:rsidR="00C329DC" w:rsidRPr="001F080E" w:rsidRDefault="00C329DC" w:rsidP="00C329DC"/>
    <w:p w:rsidR="00C329DC" w:rsidRPr="001F080E" w:rsidRDefault="00C329DC" w:rsidP="00C329DC">
      <w:r w:rsidRPr="001F080E">
        <w:t>Deadlines:</w:t>
      </w:r>
    </w:p>
    <w:p w:rsidR="00C329DC" w:rsidRPr="001F080E" w:rsidRDefault="00C329DC" w:rsidP="00C329DC">
      <w:pPr>
        <w:ind w:firstLine="720"/>
      </w:pPr>
      <w:r w:rsidRPr="001F080E">
        <w:t xml:space="preserve">□ The application(s) for relief must be filed by _______________________. </w:t>
      </w:r>
    </w:p>
    <w:p w:rsidR="00C329DC" w:rsidRPr="001F080E" w:rsidRDefault="00C329DC" w:rsidP="00C329DC">
      <w:pPr>
        <w:ind w:firstLine="720"/>
      </w:pPr>
      <w:r w:rsidRPr="001F080E">
        <w:t>□ The respondent must comply with DHS biometrics instructions by _______________________.</w:t>
      </w:r>
    </w:p>
    <w:p w:rsidR="00C329DC" w:rsidRDefault="00C329DC" w:rsidP="00C329DC"/>
    <w:p w:rsidR="00C329DC" w:rsidRPr="001F080E" w:rsidRDefault="00C329DC" w:rsidP="00C329DC"/>
    <w:p w:rsidR="00C329DC" w:rsidRPr="001F080E" w:rsidRDefault="00C329DC" w:rsidP="00C329DC">
      <w:r w:rsidRPr="001F080E">
        <w:t xml:space="preserve">_______________________ </w:t>
      </w:r>
      <w:r w:rsidRPr="001F080E">
        <w:tab/>
      </w:r>
      <w:r w:rsidRPr="001F080E">
        <w:tab/>
      </w:r>
      <w:r w:rsidRPr="001F080E">
        <w:tab/>
      </w:r>
      <w:r w:rsidRPr="001F080E">
        <w:tab/>
      </w:r>
      <w:r w:rsidRPr="001F080E">
        <w:tab/>
      </w:r>
      <w:r w:rsidRPr="001F080E">
        <w:tab/>
        <w:t>_______________________</w:t>
      </w:r>
    </w:p>
    <w:p w:rsidR="00C329DC" w:rsidRPr="001F080E" w:rsidRDefault="00C329DC" w:rsidP="00C329DC">
      <w:r w:rsidRPr="001F080E">
        <w:t xml:space="preserve">Date  </w:t>
      </w:r>
      <w:r w:rsidRPr="001F080E">
        <w:tab/>
      </w:r>
      <w:r w:rsidRPr="001F080E">
        <w:tab/>
      </w:r>
      <w:r w:rsidRPr="001F080E">
        <w:tab/>
      </w:r>
      <w:r w:rsidRPr="001F080E">
        <w:tab/>
      </w:r>
      <w:r w:rsidRPr="001F080E">
        <w:tab/>
      </w:r>
      <w:r w:rsidRPr="001F080E">
        <w:tab/>
      </w:r>
      <w:r w:rsidRPr="001F080E">
        <w:tab/>
      </w:r>
      <w:r w:rsidRPr="001F080E">
        <w:tab/>
      </w:r>
      <w:r w:rsidRPr="001F080E">
        <w:tab/>
        <w:t>[name]</w:t>
      </w:r>
    </w:p>
    <w:p w:rsidR="00C329DC" w:rsidRPr="001F080E" w:rsidRDefault="00C329DC" w:rsidP="00C329DC">
      <w:pPr>
        <w:ind w:left="6480"/>
      </w:pPr>
      <w:r w:rsidRPr="001F080E">
        <w:t xml:space="preserve">Immigration Judge </w:t>
      </w:r>
    </w:p>
    <w:p w:rsidR="00C329DC" w:rsidRPr="001F080E" w:rsidRDefault="00C329DC" w:rsidP="00C329DC">
      <w:pPr>
        <w:jc w:val="center"/>
      </w:pPr>
    </w:p>
    <w:p w:rsidR="00C329DC" w:rsidRPr="001F080E" w:rsidRDefault="00C329DC" w:rsidP="00C329DC">
      <w:pPr>
        <w:jc w:val="center"/>
      </w:pPr>
    </w:p>
    <w:p w:rsidR="00C329DC" w:rsidRPr="001F080E" w:rsidRDefault="00C329DC" w:rsidP="00C329DC"/>
    <w:p w:rsidR="00C329DC" w:rsidRPr="001F080E" w:rsidRDefault="00C329DC" w:rsidP="00C329DC">
      <w:pPr>
        <w:pBdr>
          <w:bottom w:val="single" w:sz="6" w:space="1" w:color="auto"/>
        </w:pBdr>
        <w:jc w:val="center"/>
      </w:pPr>
    </w:p>
    <w:p w:rsidR="00C329DC" w:rsidRPr="001F080E" w:rsidRDefault="00C329DC" w:rsidP="00C329DC">
      <w:pPr>
        <w:jc w:val="center"/>
      </w:pPr>
    </w:p>
    <w:p w:rsidR="00C329DC" w:rsidRPr="001F080E" w:rsidRDefault="00C329DC" w:rsidP="00C329DC">
      <w:pPr>
        <w:jc w:val="center"/>
      </w:pPr>
      <w:r w:rsidRPr="001F080E">
        <w:t>Certificate of Service</w:t>
      </w:r>
    </w:p>
    <w:p w:rsidR="00C329DC" w:rsidRPr="001F080E" w:rsidRDefault="00C329DC" w:rsidP="00C329DC"/>
    <w:p w:rsidR="00C329DC" w:rsidRPr="001F080E" w:rsidRDefault="00C329DC" w:rsidP="00C329DC">
      <w:r w:rsidRPr="001F080E">
        <w:t xml:space="preserve">This document was served by: [  ] Mail [  ] Personal Service </w:t>
      </w:r>
    </w:p>
    <w:p w:rsidR="00C329DC" w:rsidRPr="001F080E" w:rsidRDefault="00C329DC" w:rsidP="00C329DC">
      <w:r w:rsidRPr="001F080E">
        <w:t xml:space="preserve">To: [  ] Alien [  ] Alien c/o Custodial Officer [ ] Alien’s </w:t>
      </w:r>
      <w:proofErr w:type="spellStart"/>
      <w:r w:rsidRPr="001F080E">
        <w:t>Atty</w:t>
      </w:r>
      <w:proofErr w:type="spellEnd"/>
      <w:r w:rsidRPr="001F080E">
        <w:t>/Rep [  ] DHS</w:t>
      </w:r>
    </w:p>
    <w:p w:rsidR="00C329DC" w:rsidRPr="001F080E" w:rsidRDefault="00C329DC" w:rsidP="00C329DC"/>
    <w:p w:rsidR="00C329DC" w:rsidRPr="001F080E" w:rsidRDefault="00C329DC" w:rsidP="00C329DC">
      <w:r w:rsidRPr="001F080E">
        <w:t>Date: _______________________</w:t>
      </w:r>
      <w:r w:rsidRPr="001F080E">
        <w:tab/>
      </w:r>
      <w:r w:rsidRPr="001F080E">
        <w:tab/>
      </w:r>
      <w:r w:rsidRPr="001F080E">
        <w:tab/>
        <w:t>By: Court Staff _______________________</w:t>
      </w:r>
    </w:p>
    <w:p w:rsidR="00C329DC" w:rsidRDefault="00C329DC"/>
    <w:p w:rsidR="00917A1F" w:rsidRDefault="00917A1F"/>
    <w:p w:rsidR="00917A1F" w:rsidRDefault="00917A1F" w:rsidP="00917A1F">
      <w:pPr>
        <w:pStyle w:val="Title"/>
      </w:pPr>
      <w:r>
        <w:br w:type="page"/>
        <w:t>UNITED STATES DEPARTMENT OF JUSTICE</w:t>
      </w:r>
    </w:p>
    <w:p w:rsidR="00917A1F" w:rsidRDefault="00917A1F" w:rsidP="00917A1F">
      <w:pPr>
        <w:jc w:val="center"/>
        <w:rPr>
          <w:b/>
          <w:bCs/>
        </w:rPr>
      </w:pPr>
      <w:r>
        <w:rPr>
          <w:b/>
          <w:bCs/>
        </w:rPr>
        <w:t>EXECUTIVE OFFICE FOR IMMIGRATION REVIEW</w:t>
      </w:r>
    </w:p>
    <w:p w:rsidR="00917A1F" w:rsidRDefault="00917A1F" w:rsidP="00917A1F">
      <w:pPr>
        <w:jc w:val="center"/>
        <w:rPr>
          <w:b/>
          <w:bCs/>
        </w:rPr>
      </w:pPr>
      <w:r>
        <w:rPr>
          <w:b/>
          <w:bCs/>
        </w:rPr>
        <w:t>IMMIGRATION COURT</w:t>
      </w:r>
    </w:p>
    <w:p w:rsidR="00823D2F" w:rsidRDefault="00823D2F" w:rsidP="00917A1F">
      <w:pPr>
        <w:jc w:val="center"/>
        <w:rPr>
          <w:b/>
          <w:bCs/>
        </w:rPr>
      </w:pPr>
      <w:r w:rsidRPr="00823D2F">
        <w:rPr>
          <w:b/>
          <w:bCs/>
          <w:highlight w:val="yellow"/>
        </w:rPr>
        <w:t>CITY, STATE</w:t>
      </w:r>
    </w:p>
    <w:p w:rsidR="00917A1F" w:rsidRDefault="00917A1F" w:rsidP="00917A1F">
      <w:pPr>
        <w:jc w:val="center"/>
        <w:rPr>
          <w:b/>
          <w:bCs/>
        </w:rPr>
      </w:pPr>
    </w:p>
    <w:p w:rsidR="005D119B" w:rsidRPr="007E0885" w:rsidRDefault="005D119B" w:rsidP="005D119B">
      <w:pPr>
        <w:pBdr>
          <w:bottom w:val="single" w:sz="6" w:space="2" w:color="auto"/>
        </w:pBdr>
        <w:jc w:val="center"/>
        <w:rPr>
          <w:b/>
        </w:rPr>
      </w:pPr>
    </w:p>
    <w:p w:rsidR="005D119B" w:rsidRPr="007E0885" w:rsidRDefault="005D119B" w:rsidP="005D119B">
      <w:pPr>
        <w:tabs>
          <w:tab w:val="left" w:pos="4320"/>
        </w:tabs>
        <w:rPr>
          <w:b/>
        </w:rPr>
      </w:pPr>
      <w:r w:rsidRPr="007E0885">
        <w:tab/>
      </w:r>
      <w:r w:rsidRPr="007E0885">
        <w:rPr>
          <w:b/>
        </w:rPr>
        <w:t>)</w:t>
      </w:r>
    </w:p>
    <w:p w:rsidR="005D119B" w:rsidRPr="0031350A" w:rsidRDefault="005D119B" w:rsidP="005D119B">
      <w:pPr>
        <w:tabs>
          <w:tab w:val="left" w:pos="4320"/>
        </w:tabs>
      </w:pPr>
      <w:r w:rsidRPr="0031350A">
        <w:t>In</w:t>
      </w:r>
      <w:r w:rsidRPr="007E0885">
        <w:t xml:space="preserve"> </w:t>
      </w:r>
      <w:r w:rsidRPr="0031350A">
        <w:t>th</w:t>
      </w:r>
      <w:r w:rsidRPr="007E0885">
        <w:t>e Matter</w:t>
      </w:r>
      <w:r w:rsidRPr="0031350A">
        <w:t xml:space="preserve"> of:</w:t>
      </w:r>
      <w:r w:rsidRPr="007E0885">
        <w:t xml:space="preserve"> </w:t>
      </w:r>
      <w:r w:rsidRPr="007E0885">
        <w:rPr>
          <w:b/>
        </w:rPr>
        <w:tab/>
        <w:t>)</w:t>
      </w:r>
    </w:p>
    <w:p w:rsidR="005D119B" w:rsidRPr="0031350A" w:rsidRDefault="005D119B" w:rsidP="005D119B">
      <w:pPr>
        <w:tabs>
          <w:tab w:val="left" w:pos="4320"/>
        </w:tabs>
        <w:rPr>
          <w:b/>
        </w:rPr>
      </w:pPr>
      <w:r w:rsidRPr="007E0885">
        <w:tab/>
      </w:r>
      <w:r w:rsidRPr="007E0885">
        <w:rPr>
          <w:b/>
        </w:rPr>
        <w:t>)</w:t>
      </w:r>
    </w:p>
    <w:p w:rsidR="005D119B" w:rsidRPr="00E3411B" w:rsidRDefault="005D119B" w:rsidP="005D119B">
      <w:pPr>
        <w:tabs>
          <w:tab w:val="left" w:pos="4320"/>
        </w:tabs>
        <w:rPr>
          <w:b/>
        </w:rPr>
      </w:pPr>
      <w:r w:rsidRPr="005D119B">
        <w:rPr>
          <w:b/>
          <w:highlight w:val="yellow"/>
        </w:rPr>
        <w:t>Client NAME</w:t>
      </w:r>
      <w:r w:rsidRPr="007E0885">
        <w:tab/>
      </w:r>
      <w:r w:rsidRPr="007E0885"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 w:rsidRPr="00E3411B">
        <w:t>Respondent Motion for</w:t>
      </w:r>
    </w:p>
    <w:p w:rsidR="005D119B" w:rsidRDefault="005D119B" w:rsidP="005D119B">
      <w:pPr>
        <w:tabs>
          <w:tab w:val="left" w:pos="4320"/>
        </w:tabs>
        <w:rPr>
          <w:b/>
        </w:rPr>
      </w:pPr>
      <w:r w:rsidRPr="005D119B">
        <w:rPr>
          <w:b/>
          <w:highlight w:val="yellow"/>
        </w:rPr>
        <w:t>A### ### ###</w:t>
      </w:r>
      <w:r>
        <w:rPr>
          <w:b/>
        </w:rPr>
        <w:tab/>
        <w:t>)</w:t>
      </w:r>
      <w:r>
        <w:rPr>
          <w:b/>
        </w:rPr>
        <w:tab/>
      </w:r>
      <w:r>
        <w:rPr>
          <w:b/>
        </w:rPr>
        <w:tab/>
      </w:r>
      <w:r w:rsidR="00823D2F" w:rsidRPr="00E3411B">
        <w:t>Change of Venue</w:t>
      </w:r>
    </w:p>
    <w:p w:rsidR="005D119B" w:rsidRPr="007E0885" w:rsidRDefault="005D119B" w:rsidP="005D119B">
      <w:pPr>
        <w:tabs>
          <w:tab w:val="left" w:pos="4320"/>
        </w:tabs>
        <w:rPr>
          <w:b/>
        </w:rPr>
      </w:pPr>
      <w:r w:rsidRPr="007E0885">
        <w:rPr>
          <w:b/>
        </w:rPr>
        <w:tab/>
        <w:t>)</w:t>
      </w:r>
    </w:p>
    <w:p w:rsidR="005D119B" w:rsidRPr="0031350A" w:rsidRDefault="005D119B" w:rsidP="005D119B">
      <w:pPr>
        <w:tabs>
          <w:tab w:val="left" w:pos="4320"/>
        </w:tabs>
      </w:pPr>
      <w:r w:rsidRPr="007E0885">
        <w:t xml:space="preserve">Respondent </w:t>
      </w:r>
      <w:r w:rsidRPr="007E0885">
        <w:tab/>
      </w:r>
      <w:r w:rsidRPr="007E0885">
        <w:rPr>
          <w:b/>
        </w:rPr>
        <w:t>)</w:t>
      </w:r>
    </w:p>
    <w:p w:rsidR="005D119B" w:rsidRPr="007E0885" w:rsidRDefault="005D119B" w:rsidP="005D119B">
      <w:pPr>
        <w:pBdr>
          <w:bottom w:val="single" w:sz="6" w:space="1" w:color="auto"/>
        </w:pBdr>
        <w:tabs>
          <w:tab w:val="left" w:pos="4320"/>
        </w:tabs>
        <w:rPr>
          <w:b/>
        </w:rPr>
      </w:pPr>
      <w:r w:rsidRPr="007E0885">
        <w:tab/>
      </w:r>
      <w:r w:rsidRPr="007E0885">
        <w:rPr>
          <w:b/>
        </w:rPr>
        <w:t>)</w:t>
      </w:r>
    </w:p>
    <w:p w:rsidR="005D119B" w:rsidRPr="0031350A" w:rsidRDefault="005D119B" w:rsidP="005D119B"/>
    <w:p w:rsidR="002E7664" w:rsidRDefault="002E7664" w:rsidP="00917A1F">
      <w:pPr>
        <w:jc w:val="center"/>
        <w:rPr>
          <w:b/>
        </w:rPr>
      </w:pPr>
    </w:p>
    <w:p w:rsidR="00917A1F" w:rsidRPr="00917A1F" w:rsidRDefault="00917A1F" w:rsidP="00917A1F">
      <w:pPr>
        <w:jc w:val="center"/>
        <w:rPr>
          <w:b/>
        </w:rPr>
      </w:pPr>
      <w:r w:rsidRPr="00917A1F">
        <w:rPr>
          <w:b/>
        </w:rPr>
        <w:t>CERTIFICATE OF SERVICE</w:t>
      </w:r>
    </w:p>
    <w:p w:rsidR="00917A1F" w:rsidRDefault="00917A1F"/>
    <w:p w:rsidR="00917A1F" w:rsidRDefault="00917A1F"/>
    <w:p w:rsidR="00917A1F" w:rsidRDefault="00917A1F" w:rsidP="00917A1F">
      <w:r>
        <w:t xml:space="preserve">I, </w:t>
      </w:r>
      <w:r w:rsidR="005D119B" w:rsidRPr="00823D2F">
        <w:rPr>
          <w:caps/>
          <w:highlight w:val="yellow"/>
        </w:rPr>
        <w:t>Name</w:t>
      </w:r>
      <w:r>
        <w:t xml:space="preserve">, served a copy of the Motion for Change of Venue on the Office of Chief Counsel, Department of Homeland Security, </w:t>
      </w:r>
      <w:r w:rsidR="005D119B" w:rsidRPr="00823D2F">
        <w:rPr>
          <w:caps/>
          <w:highlight w:val="yellow"/>
        </w:rPr>
        <w:t>Address of OCC in City, State</w:t>
      </w:r>
      <w:r w:rsidR="002E7664">
        <w:t xml:space="preserve"> </w:t>
      </w:r>
      <w:r>
        <w:t xml:space="preserve">via mail on </w:t>
      </w:r>
      <w:r w:rsidR="00823D2F" w:rsidRPr="00823D2F">
        <w:rPr>
          <w:highlight w:val="yellow"/>
        </w:rPr>
        <w:t>DATE</w:t>
      </w:r>
      <w:r>
        <w:t>.</w:t>
      </w:r>
    </w:p>
    <w:p w:rsidR="00917A1F" w:rsidRDefault="00917A1F" w:rsidP="00917A1F"/>
    <w:p w:rsidR="00917A1F" w:rsidRDefault="00917A1F" w:rsidP="00917A1F"/>
    <w:p w:rsidR="00917A1F" w:rsidRDefault="00917A1F" w:rsidP="00917A1F"/>
    <w:p w:rsidR="00917A1F" w:rsidRDefault="00917A1F" w:rsidP="00917A1F">
      <w:r>
        <w:t>___________________________________________</w:t>
      </w:r>
    </w:p>
    <w:p w:rsidR="00917A1F" w:rsidRPr="00823D2F" w:rsidRDefault="005D119B" w:rsidP="00917A1F">
      <w:pPr>
        <w:rPr>
          <w:caps/>
        </w:rPr>
      </w:pPr>
      <w:r w:rsidRPr="00823D2F">
        <w:rPr>
          <w:caps/>
          <w:highlight w:val="yellow"/>
        </w:rPr>
        <w:t>Name</w:t>
      </w:r>
    </w:p>
    <w:p w:rsidR="00917A1F" w:rsidRDefault="00917A1F" w:rsidP="00917A1F"/>
    <w:sectPr w:rsidR="00917A1F" w:rsidSect="002E7664">
      <w:footerReference w:type="even" r:id="rId10"/>
      <w:footerReference w:type="default" r:id="rId11"/>
      <w:footerReference w:type="first" r:id="rId12"/>
      <w:pgSz w:w="12240" w:h="15840"/>
      <w:pgMar w:top="1440" w:right="1440" w:bottom="81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F6BC9" w:rsidRDefault="006F6BC9">
      <w:r>
        <w:separator/>
      </w:r>
    </w:p>
  </w:endnote>
  <w:endnote w:type="continuationSeparator" w:id="0">
    <w:p w:rsidR="006F6BC9" w:rsidRDefault="006F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1055" w:rsidRDefault="00A7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1055" w:rsidRDefault="00A710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1055" w:rsidRDefault="00A710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3D2F">
      <w:rPr>
        <w:noProof/>
      </w:rPr>
      <w:t>4</w:t>
    </w:r>
    <w:r>
      <w:rPr>
        <w:noProof/>
      </w:rPr>
      <w:fldChar w:fldCharType="end"/>
    </w:r>
  </w:p>
  <w:p w:rsidR="00A71055" w:rsidRDefault="00A710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1055" w:rsidRDefault="00A710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3D2F">
      <w:rPr>
        <w:noProof/>
      </w:rPr>
      <w:t>1</w:t>
    </w:r>
    <w:r>
      <w:rPr>
        <w:noProof/>
      </w:rPr>
      <w:fldChar w:fldCharType="end"/>
    </w:r>
  </w:p>
  <w:p w:rsidR="00A71055" w:rsidRDefault="00A71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F6BC9" w:rsidRDefault="006F6BC9">
      <w:r>
        <w:separator/>
      </w:r>
    </w:p>
  </w:footnote>
  <w:footnote w:type="continuationSeparator" w:id="0">
    <w:p w:rsidR="006F6BC9" w:rsidRDefault="006F6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4257B"/>
    <w:multiLevelType w:val="hybridMultilevel"/>
    <w:tmpl w:val="8F4E2AEA"/>
    <w:lvl w:ilvl="0" w:tplc="75F0DBC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9325EF8"/>
    <w:multiLevelType w:val="hybridMultilevel"/>
    <w:tmpl w:val="EB3ABA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7859956">
    <w:abstractNumId w:val="0"/>
  </w:num>
  <w:num w:numId="2" w16cid:durableId="341400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FB"/>
    <w:rsid w:val="00012A1B"/>
    <w:rsid w:val="00053CCE"/>
    <w:rsid w:val="00076EC5"/>
    <w:rsid w:val="00163758"/>
    <w:rsid w:val="001C30EC"/>
    <w:rsid w:val="00252EFB"/>
    <w:rsid w:val="002C6DB1"/>
    <w:rsid w:val="002D41A4"/>
    <w:rsid w:val="002E7664"/>
    <w:rsid w:val="00303BBB"/>
    <w:rsid w:val="003569FF"/>
    <w:rsid w:val="005D119B"/>
    <w:rsid w:val="0064456B"/>
    <w:rsid w:val="00650876"/>
    <w:rsid w:val="00656EC6"/>
    <w:rsid w:val="006854DB"/>
    <w:rsid w:val="006C1C98"/>
    <w:rsid w:val="006F6BC9"/>
    <w:rsid w:val="0075121A"/>
    <w:rsid w:val="00753199"/>
    <w:rsid w:val="00763C01"/>
    <w:rsid w:val="007F2184"/>
    <w:rsid w:val="008145D0"/>
    <w:rsid w:val="00823D2F"/>
    <w:rsid w:val="00894B79"/>
    <w:rsid w:val="008A18D9"/>
    <w:rsid w:val="00917A1F"/>
    <w:rsid w:val="009B2F62"/>
    <w:rsid w:val="009C2F01"/>
    <w:rsid w:val="00A71055"/>
    <w:rsid w:val="00B26528"/>
    <w:rsid w:val="00C329DC"/>
    <w:rsid w:val="00C5168A"/>
    <w:rsid w:val="00D27C14"/>
    <w:rsid w:val="00D4338F"/>
    <w:rsid w:val="00D924A6"/>
    <w:rsid w:val="00DA2AB1"/>
    <w:rsid w:val="00F2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CDD135C-CFCD-4B8E-9363-8DBB8E11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26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65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7A1F"/>
    <w:pPr>
      <w:ind w:left="720"/>
    </w:pPr>
  </w:style>
  <w:style w:type="character" w:customStyle="1" w:styleId="FooterChar">
    <w:name w:val="Footer Char"/>
    <w:link w:val="Footer"/>
    <w:uiPriority w:val="99"/>
    <w:rsid w:val="00917A1F"/>
    <w:rPr>
      <w:sz w:val="24"/>
      <w:szCs w:val="24"/>
    </w:rPr>
  </w:style>
  <w:style w:type="character" w:customStyle="1" w:styleId="apple-converted-space">
    <w:name w:val="apple-converted-space"/>
    <w:rsid w:val="002E7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8" ma:contentTypeDescription="Create a new document." ma:contentTypeScope="" ma:versionID="e16ce329e1f0b1979780451cc500d0a9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683da44560308e1c4bdeaa948ae8debc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7b734d-34eb-4ef9-910f-f2033b6cb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4bb8e3-1313-4fb9-8e57-f875e3357760}" ma:internalName="TaxCatchAll" ma:showField="CatchAllData" ma:web="bed25f54-c737-4842-840d-8f149c7a5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3EDC0-B33C-4315-B425-5FF1BB23361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AF357C4-2D08-4B82-B68E-1A866EBF0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35DDB-7FA7-4880-BBE0-36823DB21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b9129-b5fc-4ed6-87b5-5ac702184210"/>
    <ds:schemaRef ds:uri="bed25f54-c737-4842-840d-8f149c7a5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JUSTICE</vt:lpstr>
    </vt:vector>
  </TitlesOfParts>
  <Company>MN Advocates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JUSTICE</dc:title>
  <dc:subject/>
  <dc:creator>egood</dc:creator>
  <cp:keywords/>
  <cp:lastModifiedBy>Intern_RIP</cp:lastModifiedBy>
  <cp:revision>3</cp:revision>
  <cp:lastPrinted>2014-09-03T23:58:00Z</cp:lastPrinted>
  <dcterms:created xsi:type="dcterms:W3CDTF">2024-11-20T22:38:00Z</dcterms:created>
  <dcterms:modified xsi:type="dcterms:W3CDTF">2024-11-20T22:38:00Z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Lindsey Greising</vt:lpwstr>
  </property>
  <property fmtid="{D5CDD505-2E9C-101B-9397-08002B2CF9AE}" pid="3" name="Order">
    <vt:lpwstr>25834000.0000000</vt:lpwstr>
  </property>
  <property fmtid="{D5CDD505-2E9C-101B-9397-08002B2CF9AE}" pid="4" name="display_urn:schemas-microsoft-com:office:office#Author">
    <vt:lpwstr>Lindsey Greising</vt:lpwstr>
  </property>
</Properties>
</file>